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AD3DB" w14:textId="77777777" w:rsidR="00187FD1" w:rsidRDefault="00000000">
      <w:pPr>
        <w:jc w:val="right"/>
        <w:rPr>
          <w:rFonts w:ascii="Times New Roman" w:eastAsiaTheme="majorEastAsia" w:hAnsi="Times New Roman" w:cs="Times New Roman"/>
          <w:b/>
          <w:bCs/>
        </w:rPr>
      </w:pPr>
      <w:r>
        <w:rPr>
          <w:rFonts w:ascii="Times New Roman" w:eastAsiaTheme="majorEastAsia" w:hAnsi="Times New Roman" w:cs="Times New Roman"/>
          <w:b/>
          <w:bCs/>
        </w:rPr>
        <w:t>ANEXA 2</w:t>
      </w:r>
    </w:p>
    <w:p w14:paraId="7E1E450F" w14:textId="77777777" w:rsidR="00187FD1" w:rsidRDefault="00000000">
      <w:pPr>
        <w:jc w:val="center"/>
        <w:rPr>
          <w:rFonts w:ascii="Times New Roman" w:eastAsiaTheme="majorEastAsia" w:hAnsi="Times New Roman" w:cs="Times New Roman"/>
          <w:b/>
          <w:bCs/>
        </w:rPr>
      </w:pPr>
      <w:r>
        <w:rPr>
          <w:rFonts w:ascii="Times New Roman" w:eastAsiaTheme="majorEastAsia" w:hAnsi="Times New Roman" w:cs="Times New Roman"/>
          <w:b/>
          <w:bCs/>
        </w:rPr>
        <w:t>Principiul DNSH</w:t>
      </w:r>
    </w:p>
    <w:p w14:paraId="6A4C3BBF" w14:textId="77777777" w:rsidR="00187FD1" w:rsidRDefault="00000000">
      <w:pPr>
        <w:ind w:firstLine="720"/>
        <w:jc w:val="both"/>
        <w:rPr>
          <w:rFonts w:ascii="Times New Roman" w:hAnsi="Times New Roman" w:cs="Times New Roman"/>
          <w:b/>
          <w:bCs/>
          <w:color w:val="4472C4" w:themeColor="accent1"/>
        </w:rPr>
      </w:pPr>
      <w:r>
        <w:rPr>
          <w:rFonts w:ascii="Times New Roman" w:eastAsiaTheme="majorEastAsia" w:hAnsi="Times New Roman" w:cs="Times New Roman"/>
          <w:b/>
          <w:bCs/>
          <w:color w:val="4472C4" w:themeColor="accent1"/>
        </w:rPr>
        <w:t>Cum impacteaza t</w:t>
      </w:r>
      <w:r>
        <w:rPr>
          <w:rFonts w:ascii="Times New Roman" w:eastAsia="SimSun" w:hAnsi="Times New Roman" w:cs="Times New Roman"/>
          <w:b/>
          <w:bCs/>
          <w:color w:val="4472C4" w:themeColor="accent1"/>
          <w:kern w:val="0"/>
          <w:lang w:eastAsia="zh-CN"/>
        </w:rPr>
        <w:t xml:space="preserve">ipurile de acțiuni prevăzute în cadrul planului de afaceri </w:t>
      </w:r>
      <w:r>
        <w:rPr>
          <w:rFonts w:ascii="Times New Roman" w:eastAsiaTheme="majorEastAsia" w:hAnsi="Times New Roman" w:cs="Times New Roman"/>
          <w:b/>
          <w:bCs/>
          <w:color w:val="4472C4" w:themeColor="accent1"/>
        </w:rPr>
        <w:t xml:space="preserve"> </w:t>
      </w:r>
      <w:r>
        <w:rPr>
          <w:rFonts w:ascii="Times New Roman" w:eastAsia="SimSun" w:hAnsi="Times New Roman" w:cs="Times New Roman"/>
          <w:b/>
          <w:bCs/>
          <w:color w:val="4472C4" w:themeColor="accent1"/>
          <w:kern w:val="0"/>
          <w:lang w:eastAsia="zh-CN"/>
        </w:rPr>
        <w:t>principiul DNSH, având în vedere că prin natura lor se așteaptă ca acestea să nu aibă niciun impact negativ semnificativ asupra mediului ?</w:t>
      </w:r>
    </w:p>
    <w:p w14:paraId="099CEC6D" w14:textId="77777777" w:rsidR="00187FD1" w:rsidRDefault="00000000">
      <w:pPr>
        <w:spacing w:after="0"/>
        <w:jc w:val="both"/>
        <w:rPr>
          <w:rFonts w:ascii="Times New Roman" w:hAnsi="Times New Roman" w:cs="Times New Roman"/>
          <w:b/>
          <w:i/>
          <w:iCs/>
        </w:rPr>
      </w:pPr>
      <w:r>
        <w:rPr>
          <w:rFonts w:ascii="Times New Roman" w:hAnsi="Times New Roman" w:cs="Times New Roman"/>
          <w:i/>
          <w:iCs/>
        </w:rPr>
        <w:t xml:space="preserve">Planul de afaceri, </w:t>
      </w:r>
      <w:r>
        <w:rPr>
          <w:rFonts w:ascii="Times New Roman" w:hAnsi="Times New Roman" w:cs="Times New Roman"/>
          <w:b/>
          <w:i/>
          <w:iCs/>
        </w:rPr>
        <w:t>VA INCLUDE UN DOCUMENT SEPARAT (Anexa 2), in care se vor descrie succint modalitati de respectare a principiului dnsh, si anume:</w:t>
      </w:r>
    </w:p>
    <w:p w14:paraId="6426C37F" w14:textId="77777777" w:rsidR="00187FD1" w:rsidRDefault="00187FD1">
      <w:pPr>
        <w:spacing w:after="0"/>
        <w:jc w:val="both"/>
        <w:rPr>
          <w:rFonts w:ascii="Times New Roman" w:hAnsi="Times New Roman" w:cs="Times New Roman"/>
          <w:b/>
          <w:i/>
          <w:iCs/>
        </w:rPr>
      </w:pPr>
    </w:p>
    <w:p w14:paraId="3E26DE4A" w14:textId="77777777" w:rsidR="00187FD1" w:rsidRDefault="00000000">
      <w:pPr>
        <w:pStyle w:val="ListParagraph"/>
        <w:numPr>
          <w:ilvl w:val="0"/>
          <w:numId w:val="1"/>
        </w:numPr>
        <w:jc w:val="both"/>
        <w:rPr>
          <w:rFonts w:ascii="Times New Roman" w:hAnsi="Times New Roman" w:cs="Times New Roman"/>
          <w:lang w:val="it-IT"/>
        </w:rPr>
      </w:pPr>
      <w:r>
        <w:rPr>
          <w:rFonts w:ascii="Times New Roman" w:hAnsi="Times New Roman" w:cs="Times New Roman"/>
          <w:b/>
        </w:rPr>
        <w:t xml:space="preserve">Atenuarea schimbarilor climatice: </w:t>
      </w:r>
      <w:r>
        <w:rPr>
          <w:rFonts w:ascii="Times New Roman" w:hAnsi="Times New Roman" w:cs="Times New Roman"/>
        </w:rPr>
        <w:t xml:space="preserve">Se considera ca o activitate prejudiciaza in mod semnificativ atenuarea schimbarilor climatice in cazul in care activitatea respectiva genereaza emisii semnificative de gaze cu efect de sera. </w:t>
      </w:r>
    </w:p>
    <w:p w14:paraId="742AA016" w14:textId="77777777" w:rsidR="00187FD1" w:rsidRDefault="00000000">
      <w:pPr>
        <w:jc w:val="both"/>
        <w:rPr>
          <w:rFonts w:ascii="Times New Roman" w:hAnsi="Times New Roman" w:cs="Times New Roman"/>
          <w:i/>
          <w:iCs/>
          <w:lang w:val="it-IT"/>
        </w:rPr>
      </w:pPr>
      <w:r>
        <w:rPr>
          <w:rFonts w:ascii="Times New Roman" w:hAnsi="Times New Roman" w:cs="Times New Roman"/>
          <w:i/>
          <w:iCs/>
          <w:lang w:val="it-IT"/>
        </w:rPr>
        <w:t>Daca</w:t>
      </w:r>
      <w:r>
        <w:rPr>
          <w:rFonts w:ascii="Times New Roman" w:hAnsi="Times New Roman" w:cs="Times New Roman"/>
          <w:i/>
          <w:iCs/>
        </w:rPr>
        <w:t xml:space="preserve"> a</w:t>
      </w:r>
      <w:r>
        <w:rPr>
          <w:rFonts w:ascii="Times New Roman" w:hAnsi="Times New Roman" w:cs="Times New Roman"/>
          <w:i/>
          <w:iCs/>
          <w:lang w:val="it-IT"/>
        </w:rPr>
        <w:t>preciati ca activitatea dumneavoastra va genera mai mult de 20000 t CO</w:t>
      </w:r>
      <w:r>
        <w:rPr>
          <w:rFonts w:ascii="Times New Roman" w:hAnsi="Times New Roman" w:cs="Times New Roman"/>
          <w:i/>
          <w:iCs/>
          <w:vertAlign w:val="subscript"/>
          <w:lang w:val="it-IT"/>
        </w:rPr>
        <w:t>2</w:t>
      </w:r>
      <w:r>
        <w:rPr>
          <w:rFonts w:ascii="Times New Roman" w:hAnsi="Times New Roman" w:cs="Times New Roman"/>
          <w:i/>
          <w:iCs/>
          <w:lang w:val="it-IT"/>
        </w:rPr>
        <w:t>/an, prezentati estimarile privitoare la cantitatea de gaze cu efect de sera produsa si masurile de diminuare/limitare emisiei de gaze cu efect de sera</w:t>
      </w:r>
    </w:p>
    <w:p w14:paraId="224C58B7" w14:textId="77777777" w:rsidR="00187FD1" w:rsidRDefault="00000000">
      <w:pPr>
        <w:jc w:val="both"/>
        <w:rPr>
          <w:rFonts w:ascii="Times New Roman" w:hAnsi="Times New Roman" w:cs="Times New Roman"/>
          <w:i/>
          <w:iCs/>
          <w:lang w:val="it-IT"/>
        </w:rPr>
      </w:pPr>
      <w:r>
        <w:rPr>
          <w:rFonts w:ascii="Times New Roman" w:hAnsi="Times New Roman" w:cs="Times New Roman"/>
          <w:i/>
          <w:iCs/>
          <w:lang w:val="it-IT"/>
        </w:rPr>
        <w:t>Daca apreciati ca activitatea dumneavoastra va genera o cantitate de gaze cu efect de sera mai mica de 20000 t CO</w:t>
      </w:r>
      <w:r>
        <w:rPr>
          <w:rFonts w:ascii="Times New Roman" w:hAnsi="Times New Roman" w:cs="Times New Roman"/>
          <w:i/>
          <w:iCs/>
          <w:vertAlign w:val="subscript"/>
          <w:lang w:val="it-IT"/>
        </w:rPr>
        <w:t>2</w:t>
      </w:r>
      <w:r>
        <w:rPr>
          <w:rFonts w:ascii="Times New Roman" w:hAnsi="Times New Roman" w:cs="Times New Roman"/>
          <w:i/>
          <w:iCs/>
          <w:lang w:val="it-IT"/>
        </w:rPr>
        <w:t>/an, prezentati succint activitatile generatoare de gaze cu fect de sera si eventualele masuri de reducere a emsiilor de gaze cu efect de sera.</w:t>
      </w:r>
    </w:p>
    <w:p w14:paraId="65F42D89" w14:textId="77777777" w:rsidR="00187FD1" w:rsidRDefault="00187FD1">
      <w:pPr>
        <w:pStyle w:val="ListParagraph"/>
        <w:ind w:left="360"/>
        <w:jc w:val="both"/>
        <w:rPr>
          <w:rFonts w:ascii="Times New Roman" w:hAnsi="Times New Roman" w:cs="Times New Roman"/>
          <w:i/>
          <w:iCs/>
          <w:lang w:val="it-IT"/>
        </w:rPr>
      </w:pPr>
    </w:p>
    <w:p w14:paraId="6383BE6E" w14:textId="77777777" w:rsidR="00187FD1" w:rsidRDefault="00187FD1">
      <w:pPr>
        <w:pStyle w:val="ListParagraph"/>
        <w:ind w:left="360"/>
        <w:jc w:val="both"/>
        <w:rPr>
          <w:rFonts w:ascii="Times New Roman" w:hAnsi="Times New Roman" w:cs="Times New Roman"/>
          <w:b/>
          <w:i/>
          <w:iCs/>
        </w:rPr>
      </w:pPr>
    </w:p>
    <w:p w14:paraId="502D5DBF" w14:textId="77777777" w:rsidR="00187FD1" w:rsidRDefault="00000000">
      <w:pPr>
        <w:pStyle w:val="ListParagraph"/>
        <w:numPr>
          <w:ilvl w:val="0"/>
          <w:numId w:val="1"/>
        </w:numPr>
        <w:jc w:val="both"/>
        <w:rPr>
          <w:rFonts w:ascii="Times New Roman" w:hAnsi="Times New Roman" w:cs="Times New Roman"/>
        </w:rPr>
      </w:pPr>
      <w:r>
        <w:rPr>
          <w:rFonts w:ascii="Times New Roman" w:hAnsi="Times New Roman" w:cs="Times New Roman"/>
          <w:b/>
        </w:rPr>
        <w:t>Adaptarea la schimbarile climatice:</w:t>
      </w:r>
      <w:r>
        <w:rPr>
          <w:rFonts w:ascii="Times New Roman" w:hAnsi="Times New Roman" w:cs="Times New Roman"/>
        </w:rPr>
        <w:t xml:space="preserve"> O activitate prejudiciaza in mod semnificativ adaptarea la schimbarile climatice in cazul in care activitatea respectiva duce la cresterea efectului negativ al climatului actual si al climatului preconizat in viitor asupra activitatii in sine sau asupra persoanelor, asupra naturii sau asupra activelor. </w:t>
      </w:r>
    </w:p>
    <w:p w14:paraId="777255C7" w14:textId="77777777" w:rsidR="00187FD1" w:rsidRDefault="00000000">
      <w:pPr>
        <w:jc w:val="both"/>
        <w:rPr>
          <w:rFonts w:ascii="Times New Roman" w:hAnsi="Times New Roman" w:cs="Times New Roman"/>
          <w:i/>
          <w:iCs/>
        </w:rPr>
      </w:pPr>
      <w:r>
        <w:rPr>
          <w:rFonts w:ascii="Times New Roman" w:hAnsi="Times New Roman" w:cs="Times New Roman"/>
          <w:i/>
          <w:iCs/>
        </w:rPr>
        <w:t>Faceti o analiza succinta a modului in care viitoare manifestari climatice extreme (ploaie, vant, temperaturi extreme, grindina, etc,) pot afecta activitatea dumneavoastra, inclusiv amenajarile aferente acesteia. Prezentati eventualele masuri de adaptare la schimbarile climatice, daca acestea exista.</w:t>
      </w:r>
    </w:p>
    <w:p w14:paraId="7851BAFC" w14:textId="77777777" w:rsidR="00187FD1" w:rsidRDefault="00187FD1">
      <w:pPr>
        <w:jc w:val="both"/>
        <w:rPr>
          <w:rFonts w:ascii="Times New Roman" w:hAnsi="Times New Roman" w:cs="Times New Roman"/>
          <w:i/>
          <w:iCs/>
        </w:rPr>
      </w:pPr>
    </w:p>
    <w:p w14:paraId="727F53F3" w14:textId="77777777" w:rsidR="00187FD1" w:rsidRDefault="00000000">
      <w:pPr>
        <w:pStyle w:val="ListParagraph"/>
        <w:numPr>
          <w:ilvl w:val="0"/>
          <w:numId w:val="1"/>
        </w:numPr>
        <w:ind w:left="360"/>
        <w:jc w:val="both"/>
        <w:rPr>
          <w:rFonts w:ascii="Times New Roman" w:hAnsi="Times New Roman" w:cs="Times New Roman"/>
          <w:i/>
          <w:iCs/>
        </w:rPr>
      </w:pPr>
      <w:r>
        <w:rPr>
          <w:rFonts w:ascii="Times New Roman" w:hAnsi="Times New Roman" w:cs="Times New Roman"/>
          <w:b/>
        </w:rPr>
        <w:t>Utilizarea sustenabila si protectia resurselor de apa si a celor marine:</w:t>
      </w:r>
      <w:r>
        <w:rPr>
          <w:rFonts w:ascii="Times New Roman" w:hAnsi="Times New Roman" w:cs="Times New Roman"/>
        </w:rPr>
        <w:t xml:space="preserve"> O activitate prejudiciaza in mod semnificativ utilizarea durabila si protejarea resurselor de apa si a celor marine, in cazul in care activitatea respectiva este nociva pentru starea buna sau pentru potentialul ecologic bun al corpurilor de apa, inclusiv al apelor de suprafata si subterane, sau starea ecologica buna a apelor marine.</w:t>
      </w:r>
    </w:p>
    <w:p w14:paraId="19C47B9A" w14:textId="77777777" w:rsidR="00187FD1" w:rsidRDefault="00000000">
      <w:pPr>
        <w:jc w:val="both"/>
        <w:rPr>
          <w:rFonts w:ascii="Times New Roman" w:hAnsi="Times New Roman" w:cs="Times New Roman"/>
          <w:i/>
          <w:iCs/>
        </w:rPr>
      </w:pPr>
      <w:r>
        <w:rPr>
          <w:rFonts w:ascii="Times New Roman" w:hAnsi="Times New Roman" w:cs="Times New Roman"/>
          <w:i/>
          <w:iCs/>
        </w:rPr>
        <w:t xml:space="preserve"> In cazul in care activitatea dumneavoastra va presupune consum de apa, enumerati succint::</w:t>
      </w:r>
    </w:p>
    <w:p w14:paraId="21C69332" w14:textId="77777777" w:rsidR="00187FD1" w:rsidRDefault="00000000">
      <w:pPr>
        <w:pStyle w:val="ListParagraph"/>
        <w:ind w:left="360"/>
        <w:jc w:val="both"/>
        <w:rPr>
          <w:rFonts w:ascii="Times New Roman" w:hAnsi="Times New Roman" w:cs="Times New Roman"/>
          <w:i/>
          <w:iCs/>
        </w:rPr>
      </w:pPr>
      <w:r>
        <w:rPr>
          <w:rFonts w:ascii="Times New Roman" w:hAnsi="Times New Roman" w:cs="Times New Roman"/>
          <w:i/>
          <w:iCs/>
        </w:rPr>
        <w:t>-sursa de alimentare cu apa</w:t>
      </w:r>
    </w:p>
    <w:p w14:paraId="5A09AD3E" w14:textId="77777777" w:rsidR="00187FD1" w:rsidRDefault="00000000">
      <w:pPr>
        <w:pStyle w:val="ListParagraph"/>
        <w:ind w:left="360"/>
        <w:jc w:val="both"/>
        <w:rPr>
          <w:rFonts w:ascii="Times New Roman" w:hAnsi="Times New Roman" w:cs="Times New Roman"/>
          <w:i/>
          <w:iCs/>
        </w:rPr>
      </w:pPr>
      <w:r>
        <w:rPr>
          <w:rFonts w:ascii="Times New Roman" w:hAnsi="Times New Roman" w:cs="Times New Roman"/>
          <w:i/>
          <w:iCs/>
        </w:rPr>
        <w:t>-debitul de apa preluat de la sursa si activitatile consumatoare de apa</w:t>
      </w:r>
    </w:p>
    <w:p w14:paraId="404819B0" w14:textId="77777777" w:rsidR="00187FD1" w:rsidRDefault="00000000">
      <w:pPr>
        <w:pStyle w:val="ListParagraph"/>
        <w:ind w:left="360"/>
        <w:jc w:val="both"/>
        <w:rPr>
          <w:rFonts w:ascii="Times New Roman" w:hAnsi="Times New Roman" w:cs="Times New Roman"/>
          <w:i/>
          <w:iCs/>
        </w:rPr>
      </w:pPr>
      <w:r>
        <w:rPr>
          <w:rFonts w:ascii="Times New Roman" w:hAnsi="Times New Roman" w:cs="Times New Roman"/>
          <w:i/>
          <w:iCs/>
        </w:rPr>
        <w:t>-cantitatea si calitatea apei uzate rezultate</w:t>
      </w:r>
    </w:p>
    <w:p w14:paraId="290E3993" w14:textId="77777777" w:rsidR="00187FD1" w:rsidRDefault="00000000">
      <w:pPr>
        <w:pStyle w:val="ListParagraph"/>
        <w:ind w:left="360"/>
        <w:jc w:val="both"/>
        <w:rPr>
          <w:rFonts w:ascii="Times New Roman" w:hAnsi="Times New Roman" w:cs="Times New Roman"/>
          <w:i/>
          <w:iCs/>
        </w:rPr>
      </w:pPr>
      <w:r>
        <w:rPr>
          <w:rFonts w:ascii="Times New Roman" w:hAnsi="Times New Roman" w:cs="Times New Roman"/>
          <w:i/>
          <w:iCs/>
        </w:rPr>
        <w:lastRenderedPageBreak/>
        <w:t>-modul de evacuare a apei uzate</w:t>
      </w:r>
    </w:p>
    <w:p w14:paraId="21C37E91" w14:textId="77777777" w:rsidR="00187FD1" w:rsidRDefault="00000000">
      <w:pPr>
        <w:pStyle w:val="ListParagraph"/>
        <w:ind w:left="360"/>
        <w:jc w:val="both"/>
        <w:rPr>
          <w:rFonts w:ascii="Times New Roman" w:hAnsi="Times New Roman" w:cs="Times New Roman"/>
          <w:i/>
          <w:iCs/>
        </w:rPr>
      </w:pPr>
      <w:r>
        <w:rPr>
          <w:rFonts w:ascii="Times New Roman" w:hAnsi="Times New Roman" w:cs="Times New Roman"/>
          <w:i/>
          <w:iCs/>
        </w:rPr>
        <w:t>-instalatiile/echipamentele de epurare a apei uzate, daca este cazul</w:t>
      </w:r>
    </w:p>
    <w:p w14:paraId="63DB430F" w14:textId="77777777" w:rsidR="00187FD1" w:rsidRDefault="00187FD1">
      <w:pPr>
        <w:pStyle w:val="ListParagraph"/>
        <w:ind w:left="360"/>
        <w:jc w:val="both"/>
        <w:rPr>
          <w:rFonts w:ascii="Times New Roman" w:hAnsi="Times New Roman" w:cs="Times New Roman"/>
          <w:i/>
          <w:iCs/>
        </w:rPr>
      </w:pPr>
    </w:p>
    <w:p w14:paraId="6DA8941A" w14:textId="77777777" w:rsidR="00187FD1" w:rsidRDefault="00187FD1">
      <w:pPr>
        <w:pStyle w:val="ListParagraph"/>
        <w:ind w:left="360"/>
        <w:jc w:val="both"/>
        <w:rPr>
          <w:rFonts w:ascii="Times New Roman" w:hAnsi="Times New Roman" w:cs="Times New Roman"/>
          <w:i/>
          <w:iCs/>
        </w:rPr>
      </w:pPr>
    </w:p>
    <w:p w14:paraId="77469ABC" w14:textId="77777777" w:rsidR="00187FD1" w:rsidRDefault="00000000">
      <w:pPr>
        <w:pStyle w:val="ListParagraph"/>
        <w:numPr>
          <w:ilvl w:val="0"/>
          <w:numId w:val="1"/>
        </w:numPr>
        <w:jc w:val="both"/>
        <w:rPr>
          <w:rFonts w:ascii="Times New Roman" w:hAnsi="Times New Roman" w:cs="Times New Roman"/>
        </w:rPr>
      </w:pPr>
      <w:r>
        <w:rPr>
          <w:rFonts w:ascii="Times New Roman" w:hAnsi="Times New Roman" w:cs="Times New Roman"/>
          <w:b/>
        </w:rPr>
        <w:t>Tranzitia catre o economie circulara:</w:t>
      </w:r>
      <w:r>
        <w:rPr>
          <w:rFonts w:ascii="Times New Roman" w:hAnsi="Times New Roman" w:cs="Times New Roman"/>
        </w:rPr>
        <w:t xml:space="preserve"> O activitate prejudiciaza in mod semnificativ economia circulara, inclusiv prevenirea generarii de deseuri si reciclarea acestora, in cazul in care activitatea respectiva duce la ineficiente semnificative in utilizarea materialelor sau in utilizarea directa sau indirecta a resurselor naturale, la o crestere semnificativa a generarii, a incinerarii sau a eliminarii deseurilor, sau in cazul in care eliminarea pe termen lung a deseurilor poate cauza prejudicii semnificative si pe termen lung mediului.</w:t>
      </w:r>
    </w:p>
    <w:p w14:paraId="6AAB10B6" w14:textId="77777777" w:rsidR="00187FD1" w:rsidRDefault="00000000">
      <w:pPr>
        <w:jc w:val="both"/>
        <w:rPr>
          <w:rFonts w:ascii="Times New Roman" w:hAnsi="Times New Roman" w:cs="Times New Roman"/>
          <w:i/>
          <w:iCs/>
        </w:rPr>
      </w:pPr>
      <w:r>
        <w:rPr>
          <w:rFonts w:ascii="Times New Roman" w:hAnsi="Times New Roman" w:cs="Times New Roman"/>
          <w:i/>
          <w:iCs/>
        </w:rPr>
        <w:t>Prezentati succint:</w:t>
      </w:r>
    </w:p>
    <w:p w14:paraId="3FACFE0B" w14:textId="77777777" w:rsidR="00187FD1" w:rsidRDefault="00000000">
      <w:pPr>
        <w:jc w:val="both"/>
        <w:rPr>
          <w:rFonts w:ascii="Times New Roman" w:hAnsi="Times New Roman" w:cs="Times New Roman"/>
          <w:i/>
          <w:iCs/>
        </w:rPr>
      </w:pPr>
      <w:r>
        <w:rPr>
          <w:rFonts w:ascii="Times New Roman" w:hAnsi="Times New Roman" w:cs="Times New Roman"/>
          <w:i/>
          <w:iCs/>
        </w:rPr>
        <w:t>-baza de materii prime si materiale</w:t>
      </w:r>
    </w:p>
    <w:p w14:paraId="6A9AC35C" w14:textId="77777777" w:rsidR="00187FD1" w:rsidRDefault="00000000">
      <w:pPr>
        <w:jc w:val="both"/>
        <w:rPr>
          <w:rFonts w:ascii="Times New Roman" w:hAnsi="Times New Roman" w:cs="Times New Roman"/>
          <w:i/>
          <w:iCs/>
        </w:rPr>
      </w:pPr>
      <w:r>
        <w:rPr>
          <w:rFonts w:ascii="Times New Roman" w:hAnsi="Times New Roman" w:cs="Times New Roman"/>
          <w:i/>
          <w:iCs/>
        </w:rPr>
        <w:t>-masurile de optimizare a consumurilor de materii prime si materiale, respectiv masurile de minimizare a consumului de materii prime si materiale</w:t>
      </w:r>
    </w:p>
    <w:p w14:paraId="4E4598AE" w14:textId="77777777" w:rsidR="00187FD1" w:rsidRDefault="00000000">
      <w:pPr>
        <w:jc w:val="both"/>
        <w:rPr>
          <w:rFonts w:ascii="Times New Roman" w:hAnsi="Times New Roman" w:cs="Times New Roman"/>
          <w:i/>
          <w:iCs/>
        </w:rPr>
      </w:pPr>
      <w:r>
        <w:rPr>
          <w:rFonts w:ascii="Times New Roman" w:hAnsi="Times New Roman" w:cs="Times New Roman"/>
          <w:i/>
          <w:iCs/>
        </w:rPr>
        <w:t>-produsele finite, subprodusele si deseurile rezultate din activitate</w:t>
      </w:r>
    </w:p>
    <w:p w14:paraId="5EFF3981" w14:textId="77777777" w:rsidR="00187FD1" w:rsidRDefault="00000000">
      <w:pPr>
        <w:jc w:val="both"/>
        <w:rPr>
          <w:rFonts w:ascii="Times New Roman" w:hAnsi="Times New Roman" w:cs="Times New Roman"/>
          <w:i/>
          <w:iCs/>
        </w:rPr>
      </w:pPr>
      <w:r>
        <w:rPr>
          <w:rFonts w:ascii="Times New Roman" w:hAnsi="Times New Roman" w:cs="Times New Roman"/>
          <w:i/>
          <w:iCs/>
        </w:rPr>
        <w:t>-masurile de reutilizare, reciclare, valorificare, eliminare a deseurilor rezultate</w:t>
      </w:r>
    </w:p>
    <w:p w14:paraId="004DF218" w14:textId="77777777" w:rsidR="00187FD1" w:rsidRDefault="00000000">
      <w:pPr>
        <w:pStyle w:val="ListParagraph"/>
        <w:numPr>
          <w:ilvl w:val="0"/>
          <w:numId w:val="1"/>
        </w:numPr>
        <w:jc w:val="both"/>
        <w:rPr>
          <w:rFonts w:ascii="Times New Roman" w:hAnsi="Times New Roman" w:cs="Times New Roman"/>
        </w:rPr>
      </w:pPr>
      <w:r>
        <w:rPr>
          <w:rFonts w:ascii="Times New Roman" w:hAnsi="Times New Roman" w:cs="Times New Roman"/>
          <w:b/>
        </w:rPr>
        <w:t>Prevenirea si controlul poluarii:</w:t>
      </w:r>
      <w:r>
        <w:rPr>
          <w:rFonts w:ascii="Times New Roman" w:hAnsi="Times New Roman" w:cs="Times New Roman"/>
        </w:rPr>
        <w:t xml:space="preserve"> O activitate prejudiciaza in mod semnificativ prevenirea si controlul poluarii in cazul in care activitatea respectiva duce la o crestere semnificativa a emisiilor de poluanti in aer, apa sau sol. </w:t>
      </w:r>
    </w:p>
    <w:p w14:paraId="494D293B" w14:textId="77777777" w:rsidR="00187FD1" w:rsidRDefault="00000000">
      <w:pPr>
        <w:jc w:val="both"/>
        <w:rPr>
          <w:rFonts w:ascii="Times New Roman" w:hAnsi="Times New Roman" w:cs="Times New Roman"/>
          <w:i/>
          <w:iCs/>
        </w:rPr>
      </w:pPr>
      <w:r>
        <w:rPr>
          <w:rFonts w:ascii="Times New Roman" w:hAnsi="Times New Roman" w:cs="Times New Roman"/>
          <w:i/>
          <w:iCs/>
        </w:rPr>
        <w:t>Enumerati activitatile generatoare de poluanti aferente proiectului dumneavoastra si prezentati succint:</w:t>
      </w:r>
    </w:p>
    <w:p w14:paraId="3033A436" w14:textId="77777777" w:rsidR="00187FD1" w:rsidRDefault="00000000">
      <w:pPr>
        <w:jc w:val="both"/>
        <w:rPr>
          <w:rFonts w:ascii="Times New Roman" w:hAnsi="Times New Roman" w:cs="Times New Roman"/>
          <w:i/>
          <w:iCs/>
        </w:rPr>
      </w:pPr>
      <w:r>
        <w:rPr>
          <w:rFonts w:ascii="Times New Roman" w:hAnsi="Times New Roman" w:cs="Times New Roman"/>
          <w:i/>
          <w:iCs/>
        </w:rPr>
        <w:t>-poluantii generati</w:t>
      </w:r>
    </w:p>
    <w:p w14:paraId="482F836F" w14:textId="375ABD7B" w:rsidR="00187FD1" w:rsidRDefault="00000000">
      <w:pPr>
        <w:jc w:val="both"/>
        <w:rPr>
          <w:rFonts w:ascii="Times New Roman" w:hAnsi="Times New Roman" w:cs="Times New Roman"/>
          <w:i/>
          <w:iCs/>
        </w:rPr>
      </w:pPr>
      <w:r>
        <w:rPr>
          <w:rFonts w:ascii="Times New Roman" w:hAnsi="Times New Roman" w:cs="Times New Roman"/>
          <w:i/>
          <w:iCs/>
        </w:rPr>
        <w:t xml:space="preserve">-factorii de mediu a </w:t>
      </w:r>
      <w:r w:rsidRPr="00BC32C0">
        <w:rPr>
          <w:rFonts w:ascii="Times New Roman" w:hAnsi="Times New Roman" w:cs="Times New Roman"/>
          <w:i/>
          <w:iCs/>
        </w:rPr>
        <w:t xml:space="preserve">caror calitate </w:t>
      </w:r>
      <w:r>
        <w:rPr>
          <w:rFonts w:ascii="Times New Roman" w:hAnsi="Times New Roman" w:cs="Times New Roman"/>
          <w:i/>
          <w:iCs/>
        </w:rPr>
        <w:t>poate fi afectata de poluantii generati (apa, aer, sol, subsol)</w:t>
      </w:r>
    </w:p>
    <w:p w14:paraId="61D20EAA" w14:textId="77777777" w:rsidR="00187FD1" w:rsidRDefault="00000000">
      <w:pPr>
        <w:jc w:val="both"/>
        <w:rPr>
          <w:rFonts w:ascii="Times New Roman" w:hAnsi="Times New Roman" w:cs="Times New Roman"/>
          <w:i/>
          <w:iCs/>
        </w:rPr>
      </w:pPr>
      <w:r>
        <w:rPr>
          <w:rFonts w:ascii="Times New Roman" w:hAnsi="Times New Roman" w:cs="Times New Roman"/>
          <w:i/>
          <w:iCs/>
        </w:rPr>
        <w:t>-instalatiile/echipamentele pentru: masurarea cantitatilor de poluanti generate; retinerea poluantilor generati; dispersia poluantilor generati, daca este cazul</w:t>
      </w:r>
    </w:p>
    <w:p w14:paraId="52898BB0" w14:textId="77777777" w:rsidR="00187FD1" w:rsidRDefault="00000000">
      <w:pPr>
        <w:jc w:val="both"/>
        <w:rPr>
          <w:rFonts w:ascii="Times New Roman" w:hAnsi="Times New Roman" w:cs="Times New Roman"/>
          <w:i/>
          <w:iCs/>
        </w:rPr>
      </w:pPr>
      <w:r>
        <w:rPr>
          <w:rFonts w:ascii="Times New Roman" w:hAnsi="Times New Roman" w:cs="Times New Roman"/>
          <w:i/>
          <w:iCs/>
        </w:rPr>
        <w:t>-daca este cazul, masurile tehnologice menite sa minimizeze cantitatea de poluanti generata</w:t>
      </w:r>
    </w:p>
    <w:p w14:paraId="01C0C96A" w14:textId="77777777" w:rsidR="00187FD1" w:rsidRDefault="00000000">
      <w:pPr>
        <w:pStyle w:val="ListParagraph"/>
        <w:numPr>
          <w:ilvl w:val="0"/>
          <w:numId w:val="1"/>
        </w:numPr>
        <w:ind w:left="360"/>
        <w:jc w:val="both"/>
        <w:rPr>
          <w:rFonts w:ascii="Times New Roman" w:hAnsi="Times New Roman" w:cs="Times New Roman"/>
          <w:i/>
          <w:iCs/>
        </w:rPr>
      </w:pPr>
      <w:r>
        <w:rPr>
          <w:rFonts w:ascii="Times New Roman" w:hAnsi="Times New Roman" w:cs="Times New Roman"/>
          <w:b/>
        </w:rPr>
        <w:t xml:space="preserve">Protectia si refacerea biodiversitatii si a ecosistemelor: </w:t>
      </w:r>
      <w:r>
        <w:rPr>
          <w:rFonts w:ascii="Times New Roman" w:hAnsi="Times New Roman" w:cs="Times New Roman"/>
        </w:rPr>
        <w:t>O activitate economica prejudiciaza in mod semnificativ protectia si refacerea biodiversitatii si a ecosistemelor in cazul in care activitatea respectiva este nociva in mod semnificativ pentru conditia buna si rezilienta ecosistemelor sau nociva pentru stadiul de conservare a habitatelor si a speciilor, inclusiv a celor de interes pentru Uniunea Europeana</w:t>
      </w:r>
    </w:p>
    <w:p w14:paraId="5BFB9F41" w14:textId="77777777" w:rsidR="00187FD1" w:rsidRDefault="00000000">
      <w:pPr>
        <w:jc w:val="both"/>
        <w:rPr>
          <w:rFonts w:ascii="Times New Roman" w:hAnsi="Times New Roman" w:cs="Times New Roman"/>
          <w:i/>
          <w:iCs/>
        </w:rPr>
      </w:pPr>
      <w:r>
        <w:rPr>
          <w:rFonts w:ascii="Times New Roman" w:hAnsi="Times New Roman" w:cs="Times New Roman"/>
          <w:i/>
          <w:iCs/>
        </w:rPr>
        <w:t>Estimati daca activitatea dumneavoastra are potential de afectare a biodiversitatii/ecosistemelor din zona de amplasare.</w:t>
      </w:r>
    </w:p>
    <w:p w14:paraId="6B7EF380" w14:textId="2F23EA7B" w:rsidR="00187FD1" w:rsidRPr="00A26B2B" w:rsidRDefault="00000000" w:rsidP="00A26B2B">
      <w:pPr>
        <w:jc w:val="both"/>
        <w:rPr>
          <w:rFonts w:ascii="Times New Roman" w:hAnsi="Times New Roman" w:cs="Times New Roman"/>
          <w:i/>
          <w:iCs/>
        </w:rPr>
      </w:pPr>
      <w:r>
        <w:rPr>
          <w:rFonts w:ascii="Times New Roman" w:hAnsi="Times New Roman" w:cs="Times New Roman"/>
          <w:i/>
          <w:iCs/>
        </w:rPr>
        <w:t>Daca este cazul, prezentati care sunt efectele estimate ale activitatii dumneavoastra asupra biodiversitatii/ecosistemelor si masurile de atenuare ale acestor efecte.</w:t>
      </w:r>
    </w:p>
    <w:sectPr w:rsidR="00187FD1" w:rsidRPr="00A26B2B">
      <w:headerReference w:type="default" r:id="rId7"/>
      <w:footerReference w:type="default" r:id="rId8"/>
      <w:pgSz w:w="11906" w:h="16838"/>
      <w:pgMar w:top="1440" w:right="1133" w:bottom="1440" w:left="1440" w:header="284" w:footer="1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A4603" w14:textId="77777777" w:rsidR="005D1173" w:rsidRDefault="005D1173">
      <w:pPr>
        <w:spacing w:line="240" w:lineRule="auto"/>
      </w:pPr>
      <w:r>
        <w:separator/>
      </w:r>
    </w:p>
  </w:endnote>
  <w:endnote w:type="continuationSeparator" w:id="0">
    <w:p w14:paraId="63ABA6A2" w14:textId="77777777" w:rsidR="005D1173" w:rsidRDefault="005D1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0B49B" w14:textId="77777777" w:rsidR="00187FD1" w:rsidRDefault="00000000">
    <w:pPr>
      <w:pStyle w:val="Footer"/>
      <w:jc w:val="center"/>
    </w:pPr>
    <w:r>
      <w:rPr>
        <w:noProof/>
      </w:rPr>
      <w:drawing>
        <wp:inline distT="0" distB="0" distL="0" distR="0" wp14:anchorId="5CF71A8C" wp14:editId="0EC2517E">
          <wp:extent cx="5731510" cy="952500"/>
          <wp:effectExtent l="0" t="0" r="0" b="0"/>
          <wp:docPr id="1778382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82475"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95280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D54AD" w14:textId="77777777" w:rsidR="005D1173" w:rsidRDefault="005D1173">
      <w:pPr>
        <w:spacing w:after="0"/>
      </w:pPr>
      <w:r>
        <w:separator/>
      </w:r>
    </w:p>
  </w:footnote>
  <w:footnote w:type="continuationSeparator" w:id="0">
    <w:p w14:paraId="41148376" w14:textId="77777777" w:rsidR="005D1173" w:rsidRDefault="005D11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30B86" w14:textId="77777777" w:rsidR="00187FD1" w:rsidRDefault="00000000">
    <w:pPr>
      <w:pStyle w:val="Header"/>
      <w:jc w:val="center"/>
    </w:pPr>
    <w:r>
      <w:rPr>
        <w:noProof/>
      </w:rPr>
      <w:drawing>
        <wp:inline distT="0" distB="0" distL="0" distR="0" wp14:anchorId="6EF65010" wp14:editId="7A6A5977">
          <wp:extent cx="5731510" cy="809625"/>
          <wp:effectExtent l="0" t="0" r="2540" b="9525"/>
          <wp:docPr id="929489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489763"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81012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7668A"/>
    <w:multiLevelType w:val="multilevel"/>
    <w:tmpl w:val="1557668A"/>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22770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F6"/>
    <w:rsid w:val="0006175B"/>
    <w:rsid w:val="0008545C"/>
    <w:rsid w:val="00121C27"/>
    <w:rsid w:val="0018542A"/>
    <w:rsid w:val="00187FD1"/>
    <w:rsid w:val="001E2FA2"/>
    <w:rsid w:val="001F5644"/>
    <w:rsid w:val="002C6177"/>
    <w:rsid w:val="003F2F14"/>
    <w:rsid w:val="004611CD"/>
    <w:rsid w:val="004B506E"/>
    <w:rsid w:val="004B5639"/>
    <w:rsid w:val="004C6547"/>
    <w:rsid w:val="004D4F59"/>
    <w:rsid w:val="00564ED7"/>
    <w:rsid w:val="005C76CC"/>
    <w:rsid w:val="005D1173"/>
    <w:rsid w:val="00606EBB"/>
    <w:rsid w:val="0069742A"/>
    <w:rsid w:val="006B22BF"/>
    <w:rsid w:val="00862AB0"/>
    <w:rsid w:val="00884CF6"/>
    <w:rsid w:val="009211A6"/>
    <w:rsid w:val="0095548C"/>
    <w:rsid w:val="00966FA6"/>
    <w:rsid w:val="00A26B2B"/>
    <w:rsid w:val="00A85630"/>
    <w:rsid w:val="00AB0E77"/>
    <w:rsid w:val="00B82731"/>
    <w:rsid w:val="00BC32C0"/>
    <w:rsid w:val="00D17091"/>
    <w:rsid w:val="00D22C89"/>
    <w:rsid w:val="00D9302D"/>
    <w:rsid w:val="00DC7FE1"/>
    <w:rsid w:val="00E718E7"/>
    <w:rsid w:val="00ED2249"/>
    <w:rsid w:val="00EF2A34"/>
    <w:rsid w:val="00F541C0"/>
    <w:rsid w:val="00F91132"/>
    <w:rsid w:val="09192DB8"/>
    <w:rsid w:val="698A7E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8C6AD"/>
  <w15:docId w15:val="{9C62F29E-68CB-4D43-A796-A69C0962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ro-RO" w:eastAsia="en-US"/>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qFormat/>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 w:type="character" w:customStyle="1" w:styleId="HeaderChar">
    <w:name w:val="Header Char"/>
    <w:basedOn w:val="DefaultParagraphFont"/>
    <w:link w:val="Header"/>
    <w:uiPriority w:val="99"/>
    <w:qFormat/>
    <w:rPr>
      <w:lang w:val="ro-RO"/>
    </w:rPr>
  </w:style>
  <w:style w:type="character" w:customStyle="1" w:styleId="FooterChar">
    <w:name w:val="Footer Char"/>
    <w:basedOn w:val="DefaultParagraphFont"/>
    <w:link w:val="Footer"/>
    <w:uiPriority w:val="99"/>
    <w:qFormat/>
    <w:rPr>
      <w:lang w:val="ro-RO"/>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CommentReference">
    <w:name w:val="annotation reference"/>
    <w:basedOn w:val="DefaultParagraphFont"/>
    <w:uiPriority w:val="99"/>
    <w:semiHidden/>
    <w:unhideWhenUsed/>
    <w:rsid w:val="00F91132"/>
    <w:rPr>
      <w:sz w:val="16"/>
      <w:szCs w:val="16"/>
    </w:rPr>
  </w:style>
  <w:style w:type="paragraph" w:styleId="CommentText">
    <w:name w:val="annotation text"/>
    <w:basedOn w:val="Normal"/>
    <w:link w:val="CommentTextChar"/>
    <w:uiPriority w:val="99"/>
    <w:semiHidden/>
    <w:unhideWhenUsed/>
    <w:rsid w:val="00F91132"/>
    <w:pPr>
      <w:spacing w:line="240" w:lineRule="auto"/>
    </w:pPr>
    <w:rPr>
      <w:sz w:val="20"/>
      <w:szCs w:val="20"/>
    </w:rPr>
  </w:style>
  <w:style w:type="character" w:customStyle="1" w:styleId="CommentTextChar">
    <w:name w:val="Comment Text Char"/>
    <w:basedOn w:val="DefaultParagraphFont"/>
    <w:link w:val="CommentText"/>
    <w:uiPriority w:val="99"/>
    <w:semiHidden/>
    <w:rsid w:val="00F91132"/>
    <w:rPr>
      <w:kern w:val="2"/>
      <w:lang w:val="ro-RO" w:eastAsia="en-US"/>
      <w14:ligatures w14:val="standardContextual"/>
    </w:rPr>
  </w:style>
  <w:style w:type="paragraph" w:styleId="CommentSubject">
    <w:name w:val="annotation subject"/>
    <w:basedOn w:val="CommentText"/>
    <w:next w:val="CommentText"/>
    <w:link w:val="CommentSubjectChar"/>
    <w:uiPriority w:val="99"/>
    <w:semiHidden/>
    <w:unhideWhenUsed/>
    <w:rsid w:val="00F91132"/>
    <w:rPr>
      <w:b/>
      <w:bCs/>
    </w:rPr>
  </w:style>
  <w:style w:type="character" w:customStyle="1" w:styleId="CommentSubjectChar">
    <w:name w:val="Comment Subject Char"/>
    <w:basedOn w:val="CommentTextChar"/>
    <w:link w:val="CommentSubject"/>
    <w:uiPriority w:val="99"/>
    <w:semiHidden/>
    <w:rsid w:val="00F91132"/>
    <w:rPr>
      <w:b/>
      <w:bCs/>
      <w:kern w:val="2"/>
      <w:lang w:val="ro-RO"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717</Words>
  <Characters>4093</Characters>
  <Application>Microsoft Office Word</Application>
  <DocSecurity>0</DocSecurity>
  <Lines>34</Lines>
  <Paragraphs>9</Paragraphs>
  <ScaleCrop>false</ScaleCrop>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Asociatia CIDD NV</dc:creator>
  <cp:lastModifiedBy>Asociatia CIDD NV</cp:lastModifiedBy>
  <cp:revision>3</cp:revision>
  <cp:lastPrinted>2025-03-13T18:44:00Z</cp:lastPrinted>
  <dcterms:created xsi:type="dcterms:W3CDTF">2025-03-13T18:45:00Z</dcterms:created>
  <dcterms:modified xsi:type="dcterms:W3CDTF">2025-03-14T07:16:00Z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4921F87F340A43C4B62D8EA08C9A3372_13</vt:lpwstr>
  </property>
</Properties>
</file>